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16B73" w:rsidRDefault="00A16B73">
      <w:pPr>
        <w:pStyle w:val="ConsPlusTitlePage"/>
      </w:pPr>
      <w:r>
        <w:t xml:space="preserve">Документ предоставлен </w:t>
      </w:r>
      <w:hyperlink r:id="rId4">
        <w:r>
          <w:rPr>
            <w:color w:val="0000FF"/>
          </w:rPr>
          <w:t>КонсультантПлюс</w:t>
        </w:r>
      </w:hyperlink>
      <w:r>
        <w:br/>
      </w:r>
    </w:p>
    <w:p w:rsidR="00A16B73" w:rsidRDefault="00A16B73">
      <w:pPr>
        <w:pStyle w:val="ConsPlusNormal"/>
        <w:outlineLvl w:val="0"/>
      </w:pPr>
    </w:p>
    <w:p w:rsidR="00A16B73" w:rsidRDefault="00A16B73">
      <w:pPr>
        <w:pStyle w:val="ConsPlusTitle"/>
        <w:jc w:val="center"/>
      </w:pPr>
      <w:r>
        <w:t>АДМИНИСТРАЦИЯ НИЖНЕВАРТОВСКОГО РАЙОНА</w:t>
      </w:r>
    </w:p>
    <w:p w:rsidR="00A16B73" w:rsidRDefault="00A16B73">
      <w:pPr>
        <w:pStyle w:val="ConsPlusTitle"/>
        <w:jc w:val="center"/>
      </w:pPr>
    </w:p>
    <w:p w:rsidR="00A16B73" w:rsidRDefault="00A16B73">
      <w:pPr>
        <w:pStyle w:val="ConsPlusTitle"/>
        <w:jc w:val="center"/>
      </w:pPr>
      <w:r>
        <w:t>ПОСТАНОВЛЕНИЕ</w:t>
      </w:r>
    </w:p>
    <w:p w:rsidR="00A16B73" w:rsidRDefault="00A16B73">
      <w:pPr>
        <w:pStyle w:val="ConsPlusTitle"/>
        <w:jc w:val="center"/>
      </w:pPr>
      <w:r>
        <w:t>от 6 мая 2024 г. N 606</w:t>
      </w:r>
    </w:p>
    <w:p w:rsidR="00A16B73" w:rsidRDefault="00A16B73">
      <w:pPr>
        <w:pStyle w:val="ConsPlusTitle"/>
        <w:jc w:val="center"/>
      </w:pPr>
    </w:p>
    <w:p w:rsidR="00A16B73" w:rsidRDefault="00A16B73">
      <w:pPr>
        <w:pStyle w:val="ConsPlusTitle"/>
        <w:jc w:val="center"/>
      </w:pPr>
      <w:r>
        <w:t>О ВНЕСЕНИИ ИЗМЕНЕНИЯ В ПРИЛОЖЕНИЕ К ПОСТАНОВЛЕНИЮ</w:t>
      </w:r>
    </w:p>
    <w:p w:rsidR="00A16B73" w:rsidRDefault="00A16B73">
      <w:pPr>
        <w:pStyle w:val="ConsPlusTitle"/>
        <w:jc w:val="center"/>
      </w:pPr>
      <w:r>
        <w:t>АДМИНИСТРАЦИИ РАЙОНА ОТ 19.06.2019 N 1258 "ОБ УТВЕРЖДЕНИИ</w:t>
      </w:r>
    </w:p>
    <w:p w:rsidR="00A16B73" w:rsidRDefault="00A16B73">
      <w:pPr>
        <w:pStyle w:val="ConsPlusTitle"/>
        <w:jc w:val="center"/>
      </w:pPr>
      <w:r>
        <w:t>АДМИНИСТРАТИВНОГО РЕГЛАМЕНТА ПРЕДОСТАВЛЕНИЯ МУНИЦИПАЛЬНОЙ</w:t>
      </w:r>
    </w:p>
    <w:p w:rsidR="00A16B73" w:rsidRDefault="00A16B73">
      <w:pPr>
        <w:pStyle w:val="ConsPlusTitle"/>
        <w:jc w:val="center"/>
      </w:pPr>
      <w:r>
        <w:t>УСЛУГИ "ПРЕДОСТАВЛЕНИЕ ЖИЛЫХ ПОМЕЩЕНИЙ МУНИЦИПАЛЬНОГО</w:t>
      </w:r>
    </w:p>
    <w:p w:rsidR="00A16B73" w:rsidRDefault="00A16B73">
      <w:pPr>
        <w:pStyle w:val="ConsPlusTitle"/>
        <w:jc w:val="center"/>
      </w:pPr>
      <w:r>
        <w:t>СПЕЦИАЛИЗИРОВАННОГО ЖИЛИЩНОГО ФОНДА ПО ДОГОВОРАМ НАЙМА"</w:t>
      </w:r>
    </w:p>
    <w:p w:rsidR="00A16B73" w:rsidRDefault="00A16B73">
      <w:pPr>
        <w:pStyle w:val="ConsPlusNormal"/>
        <w:ind w:firstLine="540"/>
        <w:jc w:val="both"/>
      </w:pPr>
    </w:p>
    <w:p w:rsidR="00A16B73" w:rsidRDefault="00A16B73">
      <w:pPr>
        <w:pStyle w:val="ConsPlusNormal"/>
        <w:ind w:firstLine="540"/>
        <w:jc w:val="both"/>
      </w:pPr>
      <w:r>
        <w:t xml:space="preserve">В соответствии с Федеральным </w:t>
      </w:r>
      <w:hyperlink r:id="rId5">
        <w:r>
          <w:rPr>
            <w:color w:val="0000FF"/>
          </w:rPr>
          <w:t>законом</w:t>
        </w:r>
      </w:hyperlink>
      <w:r>
        <w:t xml:space="preserve"> от 27.07.2021 N 210-ФЗ "Об организации предоставления государственных и муниципальных услуг", </w:t>
      </w:r>
      <w:hyperlink r:id="rId6">
        <w:r>
          <w:rPr>
            <w:color w:val="0000FF"/>
          </w:rPr>
          <w:t>постановлением</w:t>
        </w:r>
      </w:hyperlink>
      <w:r>
        <w:t xml:space="preserve"> администрации района от 12.05.2011 N 755 "О порядке разработки и утверждения административных регламентов предоставления муниципальных услуг в муниципальном образовании Нижневартовский район, проведения экспертизы их проектов":</w:t>
      </w:r>
    </w:p>
    <w:p w:rsidR="00A16B73" w:rsidRDefault="00A16B73">
      <w:pPr>
        <w:pStyle w:val="ConsPlusNormal"/>
        <w:spacing w:before="220"/>
        <w:ind w:firstLine="540"/>
        <w:jc w:val="both"/>
      </w:pPr>
      <w:r>
        <w:t xml:space="preserve">1. Внести в </w:t>
      </w:r>
      <w:hyperlink r:id="rId7">
        <w:r>
          <w:rPr>
            <w:color w:val="0000FF"/>
          </w:rPr>
          <w:t>приложение</w:t>
        </w:r>
      </w:hyperlink>
      <w:r>
        <w:t xml:space="preserve"> к постановлению администрации района от 19.06.2019 N 1258 "Об утверждении административного регламента предоставления муниципальной услуги "Предоставление жилых помещений муниципального специализированного жилищного фонда по договорам найма" (с изменениями от 06.04.2020 N 552, от 28.12.2020 N 2101, от 04.06.2021 N 967, от 08.11.2021 N 1976, от 05.12.2022 N 2434, от 07.11.2023 N 1156, от 27.02.2024 N 210) изменение, изложив </w:t>
      </w:r>
      <w:hyperlink r:id="rId8">
        <w:r>
          <w:rPr>
            <w:color w:val="0000FF"/>
          </w:rPr>
          <w:t>подпункт 7.1 пункта 2 раздела I</w:t>
        </w:r>
      </w:hyperlink>
      <w:r>
        <w:t xml:space="preserve"> в следующей редакции:</w:t>
      </w:r>
    </w:p>
    <w:p w:rsidR="00A16B73" w:rsidRDefault="00A16B73">
      <w:pPr>
        <w:pStyle w:val="ConsPlusNormal"/>
        <w:spacing w:before="220"/>
        <w:ind w:firstLine="540"/>
        <w:jc w:val="both"/>
      </w:pPr>
      <w:r>
        <w:t>"7.1) граждане, у которых жилые помещения стали непригодными для проживания, в том числе в результате признания многоквартирного дома аварийным и подлежащим сносу или реконструкции;".</w:t>
      </w:r>
    </w:p>
    <w:p w:rsidR="00A16B73" w:rsidRDefault="00A16B73">
      <w:pPr>
        <w:pStyle w:val="ConsPlusNormal"/>
        <w:spacing w:before="220"/>
        <w:ind w:firstLine="540"/>
        <w:jc w:val="both"/>
      </w:pPr>
      <w:r>
        <w:t>2. Отделу делопроизводства, контроля и обеспечения работы руководства управления обеспечения деятельности администрации района и взаимодействия с органами местного самоуправления:</w:t>
      </w:r>
    </w:p>
    <w:p w:rsidR="00A16B73" w:rsidRDefault="00A16B73">
      <w:pPr>
        <w:pStyle w:val="ConsPlusNormal"/>
        <w:spacing w:before="220"/>
        <w:ind w:firstLine="540"/>
        <w:jc w:val="both"/>
      </w:pPr>
      <w:r>
        <w:t>разместить постановление на официальном веб-сайте администрации района: www.nvraion.ru;</w:t>
      </w:r>
    </w:p>
    <w:p w:rsidR="00A16B73" w:rsidRDefault="00A16B73">
      <w:pPr>
        <w:pStyle w:val="ConsPlusNormal"/>
        <w:spacing w:before="220"/>
        <w:ind w:firstLine="540"/>
        <w:jc w:val="both"/>
      </w:pPr>
      <w:r>
        <w:t>опубликовать постановление в приложении "Официальный бюллетень" к районной газете "Новости Приобья".</w:t>
      </w:r>
    </w:p>
    <w:p w:rsidR="00A16B73" w:rsidRDefault="00A16B73">
      <w:pPr>
        <w:pStyle w:val="ConsPlusNormal"/>
        <w:spacing w:before="220"/>
        <w:ind w:firstLine="540"/>
        <w:jc w:val="both"/>
      </w:pPr>
      <w:r>
        <w:t>3. Постановление вступает в силу после его официального опубликования (обнародования).</w:t>
      </w:r>
    </w:p>
    <w:p w:rsidR="00A16B73" w:rsidRDefault="00A16B73">
      <w:pPr>
        <w:pStyle w:val="ConsPlusNormal"/>
        <w:spacing w:before="220"/>
        <w:ind w:firstLine="540"/>
        <w:jc w:val="both"/>
      </w:pPr>
      <w:r>
        <w:t xml:space="preserve">4. Контроль за выполнением постановления возложить на заместителя главы района по земельным ресурсам, муниципальному имуществу, природопользованию и архитектуре М.Г. </w:t>
      </w:r>
      <w:proofErr w:type="spellStart"/>
      <w:r>
        <w:t>Горичеву</w:t>
      </w:r>
      <w:proofErr w:type="spellEnd"/>
      <w:r>
        <w:t>.</w:t>
      </w:r>
    </w:p>
    <w:p w:rsidR="00A16B73" w:rsidRDefault="00A16B73">
      <w:pPr>
        <w:pStyle w:val="ConsPlusNormal"/>
        <w:ind w:firstLine="540"/>
        <w:jc w:val="both"/>
      </w:pPr>
    </w:p>
    <w:p w:rsidR="00A16B73" w:rsidRDefault="00A16B73">
      <w:pPr>
        <w:pStyle w:val="ConsPlusNormal"/>
        <w:jc w:val="right"/>
      </w:pPr>
      <w:r>
        <w:t>Глава района</w:t>
      </w:r>
    </w:p>
    <w:p w:rsidR="00A16B73" w:rsidRDefault="00A16B73">
      <w:pPr>
        <w:pStyle w:val="ConsPlusNormal"/>
        <w:jc w:val="right"/>
      </w:pPr>
      <w:r>
        <w:t>Б.А.САЛОМАТИН</w:t>
      </w:r>
    </w:p>
    <w:p w:rsidR="00A16B73" w:rsidRDefault="00A16B73">
      <w:pPr>
        <w:pStyle w:val="ConsPlusNormal"/>
        <w:ind w:firstLine="540"/>
        <w:jc w:val="both"/>
      </w:pPr>
    </w:p>
    <w:p w:rsidR="00A16B73" w:rsidRDefault="00A16B73">
      <w:pPr>
        <w:pStyle w:val="ConsPlusNormal"/>
        <w:ind w:firstLine="540"/>
        <w:jc w:val="both"/>
      </w:pPr>
    </w:p>
    <w:p w:rsidR="00A16B73" w:rsidRDefault="00A16B73">
      <w:pPr>
        <w:pStyle w:val="ConsPlusNormal"/>
        <w:pBdr>
          <w:bottom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E318A3" w:rsidRDefault="00E318A3">
      <w:bookmarkStart w:id="0" w:name="_GoBack"/>
      <w:bookmarkEnd w:id="0"/>
    </w:p>
    <w:sectPr w:rsidR="00E318A3" w:rsidSect="009B16F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6B73"/>
    <w:rsid w:val="00A16B73"/>
    <w:rsid w:val="00E318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1A52C13-FC9F-4FD0-8A22-D97C00034C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16B7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A16B7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A16B73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RLAW926&amp;n=298820&amp;dst=100336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login.consultant.ru/link/?req=doc&amp;base=RLAW926&amp;n=298820&amp;dst=100018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RLAW926&amp;n=136105" TargetMode="External"/><Relationship Id="rId5" Type="http://schemas.openxmlformats.org/officeDocument/2006/relationships/hyperlink" Target="https://login.consultant.ru/link/?req=doc&amp;base=LAW&amp;n=465798" TargetMode="External"/><Relationship Id="rId10" Type="http://schemas.openxmlformats.org/officeDocument/2006/relationships/theme" Target="theme/theme1.xml"/><Relationship Id="rId4" Type="http://schemas.openxmlformats.org/officeDocument/2006/relationships/hyperlink" Target="https://www.consultant.ru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375</Words>
  <Characters>2140</Characters>
  <Application>Microsoft Office Word</Application>
  <DocSecurity>0</DocSecurity>
  <Lines>17</Lines>
  <Paragraphs>5</Paragraphs>
  <ScaleCrop>false</ScaleCrop>
  <Company/>
  <LinksUpToDate>false</LinksUpToDate>
  <CharactersWithSpaces>2510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Онопрейчук Ирина Николаевна</dc:creator>
  <cp:keywords/>
  <dc:description/>
  <cp:lastModifiedBy>Онопрейчук Ирина Николаевна</cp:lastModifiedBy>
  <cp:revision>1</cp:revision>
  <dcterms:created xsi:type="dcterms:W3CDTF">2025-07-24T10:00:00Z</dcterms:created>
  <dcterms:modified xsi:type="dcterms:W3CDTF">2025-07-24T10:00:00Z</dcterms:modified>
</cp:coreProperties>
</file>